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Read Luke </w:t>
      </w:r>
      <w:r>
        <w:rPr>
          <w:b w:val="1"/>
          <w:bCs w:val="1"/>
          <w:sz w:val="28"/>
          <w:szCs w:val="28"/>
          <w:rtl w:val="0"/>
          <w:lang w:val="en-US"/>
        </w:rPr>
        <w:t>12:4-34</w:t>
      </w: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1673621</wp:posOffset>
            </wp:positionH>
            <wp:positionV relativeFrom="page">
              <wp:posOffset>442317</wp:posOffset>
            </wp:positionV>
            <wp:extent cx="2583815" cy="944245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8" t="0" r="428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944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</w:pPr>
      <w:r>
        <w:rPr>
          <w:rtl w:val="0"/>
          <w:lang w:val="en-US"/>
        </w:rPr>
        <w:t>1. How did the Easter season and service impact you? Is your faith being fanned into flame?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2. What do you think fearing God really means? What worldly fears in your life can you identify that need to be replaced by fear of and faith in God??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3. How would you define the blasphemy of the Holy Spirit? What constitutes committing this unforgivable sin and what does not?  For help read Matthew 12:22-32 and Romans 8:1-11.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4. What role does the Holy Spirit play in regards to our fear in being open witnesses of the gospel?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5. Why is it so foolish to focus on worldly treasure and where might you be giving into this temptation?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6. According to Jesus what is the cure for anxiety? How might your life change if you conquered whatever anxieties you are currently experiencing?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7. What active steps could you take to trust God's provision more and seek His kingdom more urgently?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Prayer Focus:</w:t>
      </w:r>
      <w:r>
        <w:rPr>
          <w:rtl w:val="0"/>
          <w:lang w:val="en-US"/>
        </w:rPr>
        <w:t xml:space="preserve"> Let's pray for freedom from worldly fear and anxiety which comes through fear of God and treasuring heaven instead.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